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43A6" w:rsidRPr="00CD43A6" w:rsidRDefault="00CD43A6" w:rsidP="00CD43A6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ЗАКЛЮЧЕНИЕ</w:t>
      </w:r>
    </w:p>
    <w:p w:rsidR="00CD43A6" w:rsidRPr="00CD43A6" w:rsidRDefault="00CD43A6" w:rsidP="00CD43A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 РЕЗУЛЬТАТАХ ПУБЛИЧНЫХ СЛУШАНИЙ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proofErr w:type="gramStart"/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«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proofErr w:type="gramEnd"/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» </w:t>
      </w:r>
      <w:r w:rsidR="00014D22"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сентября </w:t>
      </w:r>
      <w:r w:rsidRP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2020 г.</w:t>
      </w:r>
    </w:p>
    <w:p w:rsidR="00CD43A6" w:rsidRPr="00CD43A6" w:rsidRDefault="00CD43A6" w:rsidP="00CD43A6">
      <w:pPr>
        <w:shd w:val="clear" w:color="auto" w:fill="FFFFFF"/>
        <w:spacing w:after="0" w:line="315" w:lineRule="atLeast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    </w:t>
      </w:r>
    </w:p>
    <w:p w:rsidR="00342489" w:rsidRPr="00342489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</w:t>
      </w:r>
      <w:r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 Наименование проекта, рассмотренного на публичных слушаниях:</w:t>
      </w:r>
      <w:r w:rsidR="00B4685E" w:rsidRP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E13C8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проект </w:t>
      </w:r>
      <w:r w:rsidR="00342489" w:rsidRPr="00342489">
        <w:rPr>
          <w:rFonts w:ascii="Times New Roman" w:hAnsi="Times New Roman" w:cs="Times New Roman"/>
          <w:sz w:val="24"/>
          <w:szCs w:val="24"/>
        </w:rPr>
        <w:t>решени</w:t>
      </w:r>
      <w:r w:rsidR="00E13C83">
        <w:rPr>
          <w:rFonts w:ascii="Times New Roman" w:hAnsi="Times New Roman" w:cs="Times New Roman"/>
          <w:sz w:val="24"/>
          <w:szCs w:val="24"/>
        </w:rPr>
        <w:t>я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Переславль-</w:t>
      </w:r>
      <w:proofErr w:type="spellStart"/>
      <w:r w:rsidR="00342489" w:rsidRPr="00342489">
        <w:rPr>
          <w:rFonts w:ascii="Times New Roman" w:hAnsi="Times New Roman" w:cs="Times New Roman"/>
          <w:sz w:val="24"/>
          <w:szCs w:val="24"/>
        </w:rPr>
        <w:t>Залесской</w:t>
      </w:r>
      <w:proofErr w:type="spellEnd"/>
      <w:r w:rsidR="00342489" w:rsidRPr="00342489">
        <w:rPr>
          <w:rFonts w:ascii="Times New Roman" w:hAnsi="Times New Roman" w:cs="Times New Roman"/>
          <w:sz w:val="24"/>
          <w:szCs w:val="24"/>
        </w:rPr>
        <w:t xml:space="preserve"> городской Думы «Об утверждении </w:t>
      </w:r>
      <w:r w:rsidR="00014D22">
        <w:rPr>
          <w:rFonts w:ascii="Times New Roman" w:hAnsi="Times New Roman" w:cs="Times New Roman"/>
          <w:sz w:val="24"/>
          <w:szCs w:val="24"/>
        </w:rPr>
        <w:t>Г</w:t>
      </w:r>
      <w:r w:rsidR="008370A0">
        <w:rPr>
          <w:rFonts w:ascii="Times New Roman" w:hAnsi="Times New Roman" w:cs="Times New Roman"/>
          <w:sz w:val="24"/>
          <w:szCs w:val="24"/>
        </w:rPr>
        <w:t>енерального плана городского округа го</w:t>
      </w:r>
      <w:r w:rsidR="00342489" w:rsidRPr="00342489">
        <w:rPr>
          <w:rFonts w:ascii="Times New Roman" w:hAnsi="Times New Roman" w:cs="Times New Roman"/>
          <w:sz w:val="24"/>
          <w:szCs w:val="24"/>
        </w:rPr>
        <w:t>род Переславл</w:t>
      </w:r>
      <w:r w:rsidR="00E13C83">
        <w:rPr>
          <w:rFonts w:ascii="Times New Roman" w:hAnsi="Times New Roman" w:cs="Times New Roman"/>
          <w:sz w:val="24"/>
          <w:szCs w:val="24"/>
        </w:rPr>
        <w:t>ь</w:t>
      </w:r>
      <w:r w:rsidR="00342489" w:rsidRPr="00342489">
        <w:rPr>
          <w:rFonts w:ascii="Times New Roman" w:hAnsi="Times New Roman" w:cs="Times New Roman"/>
          <w:sz w:val="24"/>
          <w:szCs w:val="24"/>
        </w:rPr>
        <w:t>-Залесск</w:t>
      </w:r>
      <w:r w:rsidR="00E13C83">
        <w:rPr>
          <w:rFonts w:ascii="Times New Roman" w:hAnsi="Times New Roman" w:cs="Times New Roman"/>
          <w:sz w:val="24"/>
          <w:szCs w:val="24"/>
        </w:rPr>
        <w:t>ий</w:t>
      </w:r>
      <w:r w:rsidR="00014D22">
        <w:rPr>
          <w:rFonts w:ascii="Times New Roman" w:hAnsi="Times New Roman" w:cs="Times New Roman"/>
          <w:sz w:val="24"/>
          <w:szCs w:val="24"/>
        </w:rPr>
        <w:t xml:space="preserve"> Ярославской области</w:t>
      </w:r>
      <w:r w:rsidR="00342489" w:rsidRPr="00342489">
        <w:rPr>
          <w:rFonts w:ascii="Times New Roman" w:hAnsi="Times New Roman" w:cs="Times New Roman"/>
          <w:sz w:val="24"/>
          <w:szCs w:val="24"/>
        </w:rPr>
        <w:t xml:space="preserve">». 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2. Сведения о количестве участников публичных слушаний, которые приняли участие в публичных слушаниях:</w:t>
      </w:r>
      <w:r w:rsidR="00D3144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87C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</w:t>
      </w:r>
      <w:r w:rsidR="00342489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человек</w:t>
      </w:r>
      <w:r w:rsidR="00387C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а</w:t>
      </w:r>
      <w:r w:rsidR="000342F7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3. Реквизиты протокола публичных слушаний, на основании   которого подготовлено заключение о результатах публичных слушаний: </w:t>
      </w:r>
      <w:r w:rsidR="00005F12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протокол 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№ </w:t>
      </w:r>
      <w:r w:rsidR="002E3E95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89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от 1</w:t>
      </w:r>
      <w:r w:rsidR="00DD5BFD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9</w:t>
      </w:r>
      <w:r w:rsidR="000E400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.09.2020</w:t>
      </w:r>
      <w:r w:rsidR="00E13BDC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4. Содержание внесенных предложений и замечаний участников публичных слушаний с разделением на:</w:t>
      </w:r>
    </w:p>
    <w:p w:rsidR="00CD43A6" w:rsidRPr="00CD43A6" w:rsidRDefault="00CD43A6" w:rsidP="002B0318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1) предложения и замечания граждан, являющихся участниками публичных слушаний и постоянно проживающих на территории, в пределах которой проводятся публичные слушания: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387C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включить в проект реконструкцию дорог: </w:t>
      </w:r>
      <w:proofErr w:type="spellStart"/>
      <w:r w:rsidR="00387C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Кудрино</w:t>
      </w:r>
      <w:proofErr w:type="spellEnd"/>
      <w:r w:rsidR="00387C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-Загорье; </w:t>
      </w:r>
      <w:proofErr w:type="spellStart"/>
      <w:r w:rsidR="00387C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с.Загорье</w:t>
      </w:r>
      <w:proofErr w:type="spellEnd"/>
      <w:r w:rsidR="00387C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, </w:t>
      </w:r>
      <w:proofErr w:type="spellStart"/>
      <w:r w:rsidR="00387C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ул.Центральная</w:t>
      </w:r>
      <w:proofErr w:type="spellEnd"/>
      <w:r w:rsidR="00387C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P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2) предложения и замечания иных участников публичных слушаний:</w:t>
      </w:r>
      <w:r w:rsidR="00F3416E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F3416E" w:rsidRPr="00387C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</w:t>
      </w:r>
      <w:r w:rsidR="00B4685E" w:rsidRPr="00387C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.</w:t>
      </w:r>
    </w:p>
    <w:p w:rsidR="00CD43A6" w:rsidRDefault="00CD43A6" w:rsidP="00342489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5.  Аргументированные рекомендации организатора </w:t>
      </w:r>
      <w:r w:rsidR="00F62ED4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публичных слушаний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о целесообразности   или   нецелесообразности учета внесенных участниками публичных слушаний</w:t>
      </w:r>
      <w:r w:rsidR="0095588B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предложений и замечаний:</w:t>
      </w:r>
      <w:r w:rsidR="005B13B0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 xml:space="preserve"> </w:t>
      </w:r>
      <w:r w:rsidR="005B13B0" w:rsidRPr="00387C63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не поступали.</w:t>
      </w:r>
    </w:p>
    <w:tbl>
      <w:tblPr>
        <w:tblW w:w="9639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22"/>
        <w:gridCol w:w="4435"/>
        <w:gridCol w:w="4582"/>
      </w:tblGrid>
      <w:tr w:rsidR="00CD43A6" w:rsidRPr="00CD43A6" w:rsidTr="000342F7">
        <w:trPr>
          <w:trHeight w:val="15"/>
        </w:trPr>
        <w:tc>
          <w:tcPr>
            <w:tcW w:w="62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</w:pPr>
          </w:p>
        </w:tc>
        <w:tc>
          <w:tcPr>
            <w:tcW w:w="4435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582" w:type="dxa"/>
            <w:hideMark/>
          </w:tcPr>
          <w:p w:rsidR="00CD43A6" w:rsidRPr="00CD43A6" w:rsidRDefault="00CD43A6" w:rsidP="0034248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CD43A6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предложения (замечания)</w:t>
            </w:r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  <w:hideMark/>
          </w:tcPr>
          <w:p w:rsidR="00CD43A6" w:rsidRPr="00CD43A6" w:rsidRDefault="00CD43A6" w:rsidP="00342489">
            <w:pPr>
              <w:spacing w:after="0" w:line="240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D43A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Рекомендации организатора</w:t>
            </w:r>
          </w:p>
        </w:tc>
      </w:tr>
      <w:tr w:rsidR="005B13B0" w:rsidRPr="00CD43A6" w:rsidTr="000342F7">
        <w:tc>
          <w:tcPr>
            <w:tcW w:w="62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E13C83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4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EF2B64" w:rsidP="0034248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В</w:t>
            </w:r>
            <w:r w:rsidR="00E13C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ключить в проект реконструкцию дорог: </w:t>
            </w:r>
            <w:proofErr w:type="spellStart"/>
            <w:r w:rsidR="00E13C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Кудрино</w:t>
            </w:r>
            <w:proofErr w:type="spellEnd"/>
            <w:r w:rsidR="00E13C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-Загорье; </w:t>
            </w:r>
            <w:proofErr w:type="spellStart"/>
            <w:r w:rsidR="00E13C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с.Загорье</w:t>
            </w:r>
            <w:proofErr w:type="spellEnd"/>
            <w:r w:rsidR="00E13C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="00E13C83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ул.Центральная</w:t>
            </w:r>
            <w:proofErr w:type="spellEnd"/>
          </w:p>
        </w:tc>
        <w:tc>
          <w:tcPr>
            <w:tcW w:w="45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49" w:type="dxa"/>
              <w:bottom w:w="0" w:type="dxa"/>
              <w:right w:w="149" w:type="dxa"/>
            </w:tcMar>
          </w:tcPr>
          <w:p w:rsidR="005B13B0" w:rsidRPr="00CD43A6" w:rsidRDefault="00EF2B64" w:rsidP="00687C7E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 xml:space="preserve">Учесть </w:t>
            </w:r>
            <w:r w:rsidR="00687C7E">
              <w:rPr>
                <w:rFonts w:ascii="Times New Roman" w:eastAsia="Times New Roman" w:hAnsi="Times New Roman" w:cs="Times New Roman"/>
                <w:spacing w:val="2"/>
                <w:sz w:val="24"/>
                <w:szCs w:val="24"/>
                <w:lang w:eastAsia="ru-RU"/>
              </w:rPr>
              <w:t>предложение в проекте генерального плана</w:t>
            </w:r>
            <w:bookmarkStart w:id="0" w:name="_GoBack"/>
            <w:bookmarkEnd w:id="0"/>
          </w:p>
        </w:tc>
      </w:tr>
    </w:tbl>
    <w:p w:rsidR="00CD43A6" w:rsidRPr="00CD43A6" w:rsidRDefault="00CD43A6" w:rsidP="00342489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spacing w:val="2"/>
          <w:sz w:val="24"/>
          <w:szCs w:val="24"/>
          <w:lang w:eastAsia="ru-RU"/>
        </w:rPr>
        <w:t>Выводы по результатам публичных слушаний:</w:t>
      </w:r>
    </w:p>
    <w:p w:rsidR="00E55803" w:rsidRPr="00E55803" w:rsidRDefault="00E55803" w:rsidP="0034248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 Публичные слушания по проекту проведены в соответствии с Градостроительным кодексом Российской Федерации и Положением об организации и проведении общественных обсуждений или публичных слушаний по вопросам градостроительной деятельности на территории 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городского округа 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город Переславл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ь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-Залесск</w:t>
      </w:r>
      <w:r w:rsidR="00931922">
        <w:rPr>
          <w:rFonts w:ascii="Times New Roman" w:eastAsia="Times New Roman" w:hAnsi="Times New Roman" w:cs="Times New Roman"/>
          <w:sz w:val="24"/>
          <w:szCs w:val="24"/>
          <w:lang w:eastAsia="ru-RU"/>
        </w:rPr>
        <w:t>ий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, утвержденным решением Переславль-</w:t>
      </w:r>
      <w:proofErr w:type="spellStart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Залесской</w:t>
      </w:r>
      <w:proofErr w:type="spellEnd"/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городской Думы от 29.03.2018 № 31.</w:t>
      </w:r>
    </w:p>
    <w:p w:rsidR="00E55803" w:rsidRPr="00E55803" w:rsidRDefault="00E55803" w:rsidP="00342489">
      <w:pPr>
        <w:widowControl w:val="0"/>
        <w:tabs>
          <w:tab w:val="left" w:pos="28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>2.</w:t>
      </w:r>
      <w:r w:rsidRPr="00E55803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 xml:space="preserve">Участниками публичных слушаний представленный проект одобрен. </w:t>
      </w: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342489" w:rsidRPr="00CD43A6" w:rsidRDefault="00342489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D43A6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Подпись: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председатель </w:t>
      </w:r>
      <w:r w:rsidR="00B06808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CD43A6">
        <w:rPr>
          <w:rFonts w:ascii="Times New Roman" w:eastAsia="Times New Roman" w:hAnsi="Times New Roman" w:cs="Times New Roman"/>
          <w:sz w:val="24"/>
          <w:szCs w:val="24"/>
          <w:lang w:eastAsia="ru-RU"/>
        </w:rPr>
        <w:t>убличных слушаний</w:t>
      </w:r>
    </w:p>
    <w:p w:rsidR="00B06808" w:rsidRPr="00CD43A6" w:rsidRDefault="00B06808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CD43A6" w:rsidRPr="00CD43A6" w:rsidRDefault="00756C2F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proofErr w:type="spellStart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Шеффель</w:t>
      </w:r>
      <w:proofErr w:type="spellEnd"/>
      <w:r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И.Г.</w:t>
      </w:r>
    </w:p>
    <w:p w:rsidR="00CD43A6" w:rsidRPr="00CD43A6" w:rsidRDefault="00CD43A6" w:rsidP="00CD43A6">
      <w:pPr>
        <w:spacing w:after="0" w:line="240" w:lineRule="auto"/>
        <w:ind w:firstLine="709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06108" w:rsidRDefault="00406108"/>
    <w:sectPr w:rsidR="00406108" w:rsidSect="00CC164C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D2882"/>
    <w:rsid w:val="00005F12"/>
    <w:rsid w:val="00014D22"/>
    <w:rsid w:val="000342F7"/>
    <w:rsid w:val="00056CAE"/>
    <w:rsid w:val="00062296"/>
    <w:rsid w:val="0008399B"/>
    <w:rsid w:val="000E4006"/>
    <w:rsid w:val="000E5B5B"/>
    <w:rsid w:val="002B0318"/>
    <w:rsid w:val="002D2882"/>
    <w:rsid w:val="002E3E95"/>
    <w:rsid w:val="00342489"/>
    <w:rsid w:val="00387C63"/>
    <w:rsid w:val="003D1E31"/>
    <w:rsid w:val="003E7718"/>
    <w:rsid w:val="00406108"/>
    <w:rsid w:val="004750F4"/>
    <w:rsid w:val="004B0C4A"/>
    <w:rsid w:val="005B13B0"/>
    <w:rsid w:val="00687C7E"/>
    <w:rsid w:val="00705F77"/>
    <w:rsid w:val="00756C2F"/>
    <w:rsid w:val="008342CD"/>
    <w:rsid w:val="008370A0"/>
    <w:rsid w:val="008D7A3D"/>
    <w:rsid w:val="00931922"/>
    <w:rsid w:val="0094330A"/>
    <w:rsid w:val="009549FD"/>
    <w:rsid w:val="0095588B"/>
    <w:rsid w:val="009B23E7"/>
    <w:rsid w:val="00B06808"/>
    <w:rsid w:val="00B25136"/>
    <w:rsid w:val="00B4685E"/>
    <w:rsid w:val="00C8431A"/>
    <w:rsid w:val="00CD43A6"/>
    <w:rsid w:val="00D3144C"/>
    <w:rsid w:val="00DD5BFD"/>
    <w:rsid w:val="00E13BDC"/>
    <w:rsid w:val="00E13C83"/>
    <w:rsid w:val="00E55803"/>
    <w:rsid w:val="00EF2B64"/>
    <w:rsid w:val="00F3416E"/>
    <w:rsid w:val="00F62E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324986"/>
  <w15:chartTrackingRefBased/>
  <w15:docId w15:val="{D16FD9DB-9F12-4A9E-ABB6-D8AD9DC97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7A3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7A3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58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15</cp:revision>
  <cp:lastPrinted>2020-09-21T07:45:00Z</cp:lastPrinted>
  <dcterms:created xsi:type="dcterms:W3CDTF">2020-08-24T13:54:00Z</dcterms:created>
  <dcterms:modified xsi:type="dcterms:W3CDTF">2020-09-21T13:03:00Z</dcterms:modified>
</cp:coreProperties>
</file>